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43" w:rsidRPr="00F86F43" w:rsidRDefault="00367B8F" w:rsidP="00F86F43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67B8F">
        <w:rPr>
          <w:rFonts w:ascii="Calibri" w:eastAsia="Times New Roman" w:hAnsi="Calibri" w:cs="Calibri"/>
          <w:sz w:val="28"/>
          <w:szCs w:val="28"/>
        </w:rPr>
        <w:t> </w:t>
      </w:r>
      <w:bookmarkStart w:id="0" w:name="_gjdgxs" w:colFirst="0" w:colLast="0"/>
      <w:bookmarkEnd w:id="0"/>
      <w:r w:rsidR="00F86F43" w:rsidRPr="00F86F43">
        <w:rPr>
          <w:rFonts w:ascii="Times New Roman" w:eastAsia="Times New Roman" w:hAnsi="Times New Roman" w:cs="Times New Roman"/>
          <w:sz w:val="48"/>
          <w:szCs w:val="48"/>
        </w:rPr>
        <w:t>FAMU - FSU C</w:t>
      </w:r>
      <w:r w:rsidR="00F86F43" w:rsidRPr="00F86F43">
        <w:rPr>
          <w:rFonts w:ascii="Times New Roman" w:eastAsia="Times New Roman" w:hAnsi="Times New Roman" w:cs="Times New Roman"/>
          <w:sz w:val="36"/>
          <w:szCs w:val="36"/>
        </w:rPr>
        <w:t>OLLEGE</w:t>
      </w:r>
      <w:r w:rsidR="00F86F43" w:rsidRPr="00F86F4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F86F43" w:rsidRPr="00F86F43">
        <w:rPr>
          <w:rFonts w:ascii="Times New Roman" w:eastAsia="Times New Roman" w:hAnsi="Times New Roman" w:cs="Times New Roman"/>
          <w:sz w:val="36"/>
          <w:szCs w:val="36"/>
        </w:rPr>
        <w:t>OF</w:t>
      </w:r>
      <w:r w:rsidR="00F86F43" w:rsidRPr="00F86F43">
        <w:rPr>
          <w:rFonts w:ascii="Times New Roman" w:eastAsia="Times New Roman" w:hAnsi="Times New Roman" w:cs="Times New Roman"/>
          <w:sz w:val="48"/>
          <w:szCs w:val="48"/>
        </w:rPr>
        <w:t xml:space="preserve"> E</w:t>
      </w:r>
      <w:r w:rsidR="00F86F43" w:rsidRPr="00F86F43">
        <w:rPr>
          <w:rFonts w:ascii="Times New Roman" w:eastAsia="Times New Roman" w:hAnsi="Times New Roman" w:cs="Times New Roman"/>
          <w:sz w:val="36"/>
          <w:szCs w:val="36"/>
        </w:rPr>
        <w:t>NGINEERING</w:t>
      </w:r>
    </w:p>
    <w:p w:rsidR="00F86F43" w:rsidRPr="00F86F43" w:rsidRDefault="00F86F43" w:rsidP="00F86F43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Senior Design Team 310</w:t>
      </w:r>
    </w:p>
    <w:p w:rsidR="00F86F43" w:rsidRPr="00F86F43" w:rsidRDefault="00F86F43" w:rsidP="00F86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F43">
        <w:rPr>
          <w:rFonts w:ascii="Times New Roman" w:eastAsia="Times New Roman" w:hAnsi="Times New Roman" w:cs="Times New Roman"/>
          <w:i/>
          <w:sz w:val="28"/>
          <w:szCs w:val="28"/>
        </w:rPr>
        <w:t>Professor:</w:t>
      </w:r>
      <w:r w:rsidRPr="00F86F43"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  <w:r w:rsidRPr="00F86F43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Jerris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Hooker</w:t>
      </w:r>
    </w:p>
    <w:p w:rsidR="00F86F43" w:rsidRPr="00F86F43" w:rsidRDefault="00F86F43" w:rsidP="00F86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86F43" w:rsidRPr="00F86F43" w:rsidRDefault="00F86F43" w:rsidP="00F86F4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86F4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26E808C" wp14:editId="444667F4">
                <wp:simplePos x="0" y="0"/>
                <wp:positionH relativeFrom="column">
                  <wp:posOffset>-241299</wp:posOffset>
                </wp:positionH>
                <wp:positionV relativeFrom="paragraph">
                  <wp:posOffset>203200</wp:posOffset>
                </wp:positionV>
                <wp:extent cx="64008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A627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9pt;margin-top:16pt;width:7in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" strokecolor="windowText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F86F43" w:rsidRPr="00F86F43" w:rsidRDefault="00F86F43" w:rsidP="00F86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Targets &amp; Metrics</w:t>
      </w:r>
    </w:p>
    <w:p w:rsidR="00F86F43" w:rsidRPr="00F86F43" w:rsidRDefault="00F86F43" w:rsidP="00F86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F4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C0EE776" wp14:editId="42D28251">
                <wp:simplePos x="0" y="0"/>
                <wp:positionH relativeFrom="column">
                  <wp:posOffset>-241299</wp:posOffset>
                </wp:positionH>
                <wp:positionV relativeFrom="paragraph">
                  <wp:posOffset>177800</wp:posOffset>
                </wp:positionV>
                <wp:extent cx="64008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A9A1F" id="Straight Arrow Connector 1" o:spid="_x0000_s1026" type="#_x0000_t32" style="position:absolute;margin-left:-19pt;margin-top:14pt;width:7in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" strokecolor="windowText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F86F43" w:rsidRPr="00F86F43" w:rsidRDefault="00F86F43" w:rsidP="00F86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86F43" w:rsidRPr="00F86F43" w:rsidRDefault="00F86F43" w:rsidP="00F86F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86F43" w:rsidRPr="00F86F43" w:rsidRDefault="00F86F43" w:rsidP="00F86F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6F43">
        <w:rPr>
          <w:rFonts w:ascii="Times New Roman" w:eastAsia="Times New Roman" w:hAnsi="Times New Roman" w:cs="Times New Roman"/>
          <w:i/>
          <w:sz w:val="28"/>
          <w:szCs w:val="28"/>
        </w:rPr>
        <w:t>Authors:</w:t>
      </w:r>
    </w:p>
    <w:p w:rsidR="00F86F43" w:rsidRDefault="00F86F43" w:rsidP="00F86F43">
      <w:pPr>
        <w:spacing w:after="24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Denis Dineen</w:t>
      </w:r>
    </w:p>
    <w:p w:rsidR="00F86F43" w:rsidRDefault="00F86F43" w:rsidP="00F86F43">
      <w:pPr>
        <w:spacing w:before="240" w:after="24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Jacob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Hutto</w:t>
      </w:r>
      <w:proofErr w:type="spellEnd"/>
    </w:p>
    <w:p w:rsidR="00F86F43" w:rsidRDefault="00F86F43" w:rsidP="00F86F43">
      <w:pPr>
        <w:spacing w:before="240" w:after="24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Hunter Kramer</w:t>
      </w:r>
    </w:p>
    <w:p w:rsidR="00F86F43" w:rsidRDefault="00F86F43" w:rsidP="00F86F43">
      <w:pPr>
        <w:spacing w:before="240" w:after="24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Doran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McFalls</w:t>
      </w:r>
      <w:proofErr w:type="spellEnd"/>
    </w:p>
    <w:p w:rsidR="00F86F43" w:rsidRDefault="00F86F43" w:rsidP="00F86F43">
      <w:pPr>
        <w:spacing w:before="240" w:after="24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Nicolas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Palmeiro</w:t>
      </w:r>
      <w:proofErr w:type="spellEnd"/>
    </w:p>
    <w:p w:rsidR="00F86F43" w:rsidRPr="00F86F43" w:rsidRDefault="00F86F43" w:rsidP="00F86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6F43" w:rsidRPr="00F86F43" w:rsidRDefault="00F86F43" w:rsidP="00F8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6F43" w:rsidRPr="00F86F43" w:rsidRDefault="00F86F43" w:rsidP="00F86F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6F43">
        <w:rPr>
          <w:rFonts w:ascii="Times New Roman" w:eastAsia="Times New Roman" w:hAnsi="Times New Roman" w:cs="Times New Roman"/>
          <w:i/>
          <w:sz w:val="28"/>
          <w:szCs w:val="28"/>
        </w:rPr>
        <w:t xml:space="preserve">Date: </w:t>
      </w:r>
    </w:p>
    <w:p w:rsidR="00F86F43" w:rsidRPr="00F86F43" w:rsidRDefault="00F86F43" w:rsidP="00F86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October 4</w:t>
      </w:r>
      <w:r w:rsidRPr="00F86F4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F86F43">
        <w:rPr>
          <w:rFonts w:ascii="Times New Roman" w:eastAsia="Times New Roman" w:hAnsi="Times New Roman" w:cs="Times New Roman"/>
          <w:sz w:val="28"/>
          <w:szCs w:val="28"/>
        </w:rPr>
        <w:t>, 2019</w:t>
      </w:r>
    </w:p>
    <w:p w:rsidR="00F86F43" w:rsidRPr="00F86F43" w:rsidRDefault="00F86F43" w:rsidP="00F86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F43" w:rsidRPr="00F86F43" w:rsidRDefault="00F86F43" w:rsidP="00F8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6F43" w:rsidRPr="00F86F43" w:rsidRDefault="00F86F43" w:rsidP="00F86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F4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hidden="0" allowOverlap="1" wp14:anchorId="20DE3F36" wp14:editId="092BAFAC">
            <wp:simplePos x="0" y="0"/>
            <wp:positionH relativeFrom="column">
              <wp:posOffset>1157197</wp:posOffset>
            </wp:positionH>
            <wp:positionV relativeFrom="paragraph">
              <wp:posOffset>222115</wp:posOffset>
            </wp:positionV>
            <wp:extent cx="3619500" cy="1814309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8143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6F43" w:rsidRPr="00F86F43" w:rsidRDefault="00F86F43" w:rsidP="00F86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F43" w:rsidRPr="00F86F43" w:rsidRDefault="00F86F43" w:rsidP="00F86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F43" w:rsidRPr="00F86F43" w:rsidRDefault="00F86F43" w:rsidP="00F86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F43" w:rsidRPr="00F86F43" w:rsidRDefault="00F86F43" w:rsidP="00F8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43" w:rsidRPr="00F86F43" w:rsidRDefault="00F86F43" w:rsidP="00F8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43" w:rsidRPr="00F86F43" w:rsidRDefault="00F86F43" w:rsidP="00F8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43" w:rsidRPr="00F86F43" w:rsidRDefault="00F86F43" w:rsidP="00F8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AB4" w:rsidRPr="00F86F43" w:rsidRDefault="00F86F43" w:rsidP="00F86F4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353480" w:rsidRPr="00E91AB4">
        <w:rPr>
          <w:rFonts w:ascii="Times New Roman" w:hAnsi="Times New Roman" w:cs="Times New Roman"/>
          <w:sz w:val="24"/>
          <w:szCs w:val="24"/>
          <w:u w:val="single"/>
        </w:rPr>
        <w:lastRenderedPageBreak/>
        <w:t>Target Summary</w:t>
      </w:r>
    </w:p>
    <w:p w:rsidR="00353480" w:rsidRPr="00E91AB4" w:rsidRDefault="00F06AD7" w:rsidP="00E91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Target</w:t>
      </w:r>
      <w:r w:rsidR="00BC294D">
        <w:rPr>
          <w:rFonts w:ascii="Times New Roman" w:hAnsi="Times New Roman" w:cs="Times New Roman"/>
          <w:sz w:val="24"/>
          <w:szCs w:val="24"/>
        </w:rPr>
        <w:t xml:space="preserve"> values were assigned for each of the lowest level functions within our functional decomposition. Each </w:t>
      </w:r>
      <w:r w:rsidR="004219FB">
        <w:rPr>
          <w:rFonts w:ascii="Times New Roman" w:hAnsi="Times New Roman" w:cs="Times New Roman"/>
          <w:sz w:val="24"/>
          <w:szCs w:val="24"/>
        </w:rPr>
        <w:t>of these target values were then</w:t>
      </w:r>
      <w:r w:rsidR="00BC2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given</w:t>
      </w:r>
      <w:r w:rsidR="00BC294D">
        <w:rPr>
          <w:rFonts w:ascii="Times New Roman" w:hAnsi="Times New Roman" w:cs="Times New Roman"/>
          <w:sz w:val="24"/>
          <w:szCs w:val="24"/>
        </w:rPr>
        <w:t xml:space="preserve"> a</w:t>
      </w:r>
      <w:r w:rsidR="004219FB">
        <w:rPr>
          <w:rFonts w:ascii="Times New Roman" w:hAnsi="Times New Roman" w:cs="Times New Roman"/>
          <w:sz w:val="24"/>
          <w:szCs w:val="24"/>
        </w:rPr>
        <w:t>n individualized</w:t>
      </w:r>
      <w:r w:rsidR="00BC294D">
        <w:rPr>
          <w:rFonts w:ascii="Times New Roman" w:hAnsi="Times New Roman" w:cs="Times New Roman"/>
          <w:sz w:val="24"/>
          <w:szCs w:val="24"/>
        </w:rPr>
        <w:t xml:space="preserve"> metric in order to allow future testing and validation. Following multiple internal and sponsor-based meetings, </w:t>
      </w:r>
      <w:r>
        <w:rPr>
          <w:rFonts w:ascii="Times New Roman" w:hAnsi="Times New Roman" w:cs="Times New Roman"/>
          <w:sz w:val="24"/>
          <w:szCs w:val="24"/>
        </w:rPr>
        <w:t>our team developed a complete set of targets and metrics, as well as</w:t>
      </w:r>
      <w:r w:rsidR="00BC294D">
        <w:rPr>
          <w:rFonts w:ascii="Times New Roman" w:hAnsi="Times New Roman" w:cs="Times New Roman"/>
          <w:sz w:val="24"/>
          <w:szCs w:val="24"/>
        </w:rPr>
        <w:t xml:space="preserve"> outlined which of the target values we believe to be most critical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BC294D">
        <w:rPr>
          <w:rFonts w:ascii="Times New Roman" w:hAnsi="Times New Roman" w:cs="Times New Roman"/>
          <w:sz w:val="24"/>
          <w:szCs w:val="24"/>
        </w:rPr>
        <w:t xml:space="preserve"> the success of the design.</w:t>
      </w:r>
      <w:r>
        <w:rPr>
          <w:rFonts w:ascii="Times New Roman" w:hAnsi="Times New Roman" w:cs="Times New Roman"/>
          <w:sz w:val="24"/>
          <w:szCs w:val="24"/>
        </w:rPr>
        <w:t xml:space="preserve"> They are listed in Table 1 below. The remainder of the target and metrics are listed in the appendix.</w:t>
      </w:r>
      <w:r w:rsidR="00BC294D">
        <w:rPr>
          <w:rFonts w:ascii="Times New Roman" w:hAnsi="Times New Roman" w:cs="Times New Roman"/>
          <w:sz w:val="24"/>
          <w:szCs w:val="24"/>
        </w:rPr>
        <w:t xml:space="preserve">    </w:t>
      </w:r>
      <w:r w:rsidR="00353480" w:rsidRPr="00E91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480" w:rsidRPr="00E91AB4" w:rsidRDefault="00353480" w:rsidP="00353480">
      <w:pPr>
        <w:pStyle w:val="Caption"/>
        <w:keepNext/>
        <w:rPr>
          <w:rFonts w:ascii="Times New Roman" w:hAnsi="Times New Roman" w:cs="Times New Roman"/>
          <w:sz w:val="24"/>
          <w:szCs w:val="24"/>
        </w:rPr>
      </w:pPr>
      <w:r w:rsidRPr="00E91AB4">
        <w:rPr>
          <w:rFonts w:ascii="Times New Roman" w:hAnsi="Times New Roman" w:cs="Times New Roman"/>
          <w:sz w:val="24"/>
          <w:szCs w:val="24"/>
        </w:rPr>
        <w:t xml:space="preserve">Table </w:t>
      </w:r>
      <w:r w:rsidRPr="00E91AB4">
        <w:rPr>
          <w:rFonts w:ascii="Times New Roman" w:hAnsi="Times New Roman" w:cs="Times New Roman"/>
          <w:sz w:val="24"/>
          <w:szCs w:val="24"/>
        </w:rPr>
        <w:fldChar w:fldCharType="begin"/>
      </w:r>
      <w:r w:rsidRPr="00E91AB4">
        <w:rPr>
          <w:rFonts w:ascii="Times New Roman" w:hAnsi="Times New Roman" w:cs="Times New Roman"/>
          <w:sz w:val="24"/>
          <w:szCs w:val="24"/>
        </w:rPr>
        <w:instrText xml:space="preserve"> SEQ Table \* ARABIC </w:instrText>
      </w:r>
      <w:r w:rsidRPr="00E91AB4">
        <w:rPr>
          <w:rFonts w:ascii="Times New Roman" w:hAnsi="Times New Roman" w:cs="Times New Roman"/>
          <w:sz w:val="24"/>
          <w:szCs w:val="24"/>
        </w:rPr>
        <w:fldChar w:fldCharType="separate"/>
      </w:r>
      <w:r w:rsidRPr="00E91AB4">
        <w:rPr>
          <w:rFonts w:ascii="Times New Roman" w:hAnsi="Times New Roman" w:cs="Times New Roman"/>
          <w:noProof/>
          <w:sz w:val="24"/>
          <w:szCs w:val="24"/>
        </w:rPr>
        <w:t>1</w:t>
      </w:r>
      <w:r w:rsidRPr="00E91AB4">
        <w:rPr>
          <w:rFonts w:ascii="Times New Roman" w:hAnsi="Times New Roman" w:cs="Times New Roman"/>
          <w:sz w:val="24"/>
          <w:szCs w:val="24"/>
        </w:rPr>
        <w:fldChar w:fldCharType="end"/>
      </w:r>
      <w:r w:rsidRPr="00E91AB4">
        <w:rPr>
          <w:rFonts w:ascii="Times New Roman" w:hAnsi="Times New Roman" w:cs="Times New Roman"/>
          <w:sz w:val="24"/>
          <w:szCs w:val="24"/>
        </w:rPr>
        <w:t>: Critical Target and Metrics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: Critical Functions"/>
      </w:tblPr>
      <w:tblGrid>
        <w:gridCol w:w="2337"/>
        <w:gridCol w:w="2337"/>
        <w:gridCol w:w="2338"/>
        <w:gridCol w:w="2338"/>
      </w:tblGrid>
      <w:tr w:rsidR="00144D0F" w:rsidRPr="00E91AB4" w:rsidTr="00353480">
        <w:tc>
          <w:tcPr>
            <w:tcW w:w="2337" w:type="dxa"/>
            <w:vAlign w:val="center"/>
          </w:tcPr>
          <w:p w:rsidR="00144D0F" w:rsidRPr="00E91AB4" w:rsidRDefault="00144D0F" w:rsidP="00353480">
            <w:pPr>
              <w:pStyle w:val="paragraph"/>
              <w:jc w:val="center"/>
              <w:textAlignment w:val="baseline"/>
              <w:divId w:val="1944528160"/>
              <w:rPr>
                <w:b/>
              </w:rPr>
            </w:pPr>
            <w:r w:rsidRPr="00E91AB4">
              <w:rPr>
                <w:rStyle w:val="normaltextrun"/>
                <w:b/>
                <w:color w:val="2D3B45"/>
              </w:rPr>
              <w:t>Function Number</w:t>
            </w:r>
          </w:p>
        </w:tc>
        <w:tc>
          <w:tcPr>
            <w:tcW w:w="2337" w:type="dxa"/>
            <w:vAlign w:val="center"/>
          </w:tcPr>
          <w:p w:rsidR="00144D0F" w:rsidRPr="00E91AB4" w:rsidRDefault="00144D0F" w:rsidP="00353480">
            <w:pPr>
              <w:pStyle w:val="paragraph"/>
              <w:jc w:val="center"/>
              <w:textAlignment w:val="baseline"/>
              <w:divId w:val="812916069"/>
              <w:rPr>
                <w:b/>
              </w:rPr>
            </w:pPr>
            <w:r w:rsidRPr="00E91AB4">
              <w:rPr>
                <w:rStyle w:val="normaltextrun"/>
                <w:b/>
                <w:color w:val="2D3B45"/>
              </w:rPr>
              <w:t>Function</w:t>
            </w:r>
          </w:p>
        </w:tc>
        <w:tc>
          <w:tcPr>
            <w:tcW w:w="2338" w:type="dxa"/>
            <w:vAlign w:val="center"/>
          </w:tcPr>
          <w:p w:rsidR="00144D0F" w:rsidRPr="00E91AB4" w:rsidRDefault="00144D0F" w:rsidP="00353480">
            <w:pPr>
              <w:pStyle w:val="paragraph"/>
              <w:jc w:val="center"/>
              <w:textAlignment w:val="baseline"/>
              <w:divId w:val="1421289813"/>
              <w:rPr>
                <w:b/>
              </w:rPr>
            </w:pPr>
            <w:r w:rsidRPr="00E91AB4">
              <w:rPr>
                <w:rStyle w:val="normaltextrun"/>
                <w:b/>
                <w:color w:val="2D3B45"/>
              </w:rPr>
              <w:t>Target Value</w:t>
            </w:r>
          </w:p>
        </w:tc>
        <w:tc>
          <w:tcPr>
            <w:tcW w:w="2338" w:type="dxa"/>
            <w:vAlign w:val="center"/>
          </w:tcPr>
          <w:p w:rsidR="00144D0F" w:rsidRPr="00E91AB4" w:rsidRDefault="00144D0F" w:rsidP="00353480">
            <w:pPr>
              <w:pStyle w:val="paragraph"/>
              <w:jc w:val="center"/>
              <w:textAlignment w:val="baseline"/>
              <w:divId w:val="749499233"/>
              <w:rPr>
                <w:b/>
              </w:rPr>
            </w:pPr>
            <w:r w:rsidRPr="00E91AB4">
              <w:rPr>
                <w:rStyle w:val="normaltextrun"/>
                <w:b/>
                <w:color w:val="2D3B45"/>
              </w:rPr>
              <w:t>Unit of Measurement</w:t>
            </w:r>
          </w:p>
        </w:tc>
      </w:tr>
      <w:tr w:rsidR="00144D0F" w:rsidRPr="00E91AB4" w:rsidTr="00353480">
        <w:tc>
          <w:tcPr>
            <w:tcW w:w="2337" w:type="dxa"/>
          </w:tcPr>
          <w:p w:rsidR="00144D0F" w:rsidRPr="00E91AB4" w:rsidRDefault="00144D0F" w:rsidP="0035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144D0F" w:rsidRPr="00E91AB4" w:rsidRDefault="00144D0F" w:rsidP="0035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hAnsi="Times New Roman" w:cs="Times New Roman"/>
                <w:sz w:val="24"/>
                <w:szCs w:val="24"/>
              </w:rPr>
              <w:t>Resist High Voltage</w:t>
            </w:r>
          </w:p>
        </w:tc>
        <w:tc>
          <w:tcPr>
            <w:tcW w:w="2338" w:type="dxa"/>
          </w:tcPr>
          <w:p w:rsidR="00144D0F" w:rsidRPr="00E91AB4" w:rsidRDefault="00144D0F" w:rsidP="0035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:rsidR="00144D0F" w:rsidRPr="00E91AB4" w:rsidRDefault="00144D0F" w:rsidP="0035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</w:p>
        </w:tc>
      </w:tr>
      <w:tr w:rsidR="00144D0F" w:rsidRPr="00E91AB4" w:rsidTr="00353480">
        <w:tc>
          <w:tcPr>
            <w:tcW w:w="2337" w:type="dxa"/>
          </w:tcPr>
          <w:p w:rsidR="00144D0F" w:rsidRPr="00E91AB4" w:rsidRDefault="00144D0F" w:rsidP="0035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144D0F" w:rsidRPr="00E91AB4" w:rsidRDefault="00144D0F" w:rsidP="0035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hAnsi="Times New Roman" w:cs="Times New Roman"/>
                <w:sz w:val="24"/>
                <w:szCs w:val="24"/>
              </w:rPr>
              <w:t>Separate Worker from Danger</w:t>
            </w:r>
          </w:p>
        </w:tc>
        <w:tc>
          <w:tcPr>
            <w:tcW w:w="2338" w:type="dxa"/>
          </w:tcPr>
          <w:p w:rsidR="00144D0F" w:rsidRPr="00E91AB4" w:rsidRDefault="00144D0F" w:rsidP="0035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8" w:type="dxa"/>
          </w:tcPr>
          <w:p w:rsidR="00144D0F" w:rsidRPr="00E91AB4" w:rsidRDefault="00144D0F" w:rsidP="0035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hAnsi="Times New Roman" w:cs="Times New Roman"/>
                <w:sz w:val="24"/>
                <w:szCs w:val="24"/>
              </w:rPr>
              <w:t>Feet</w:t>
            </w:r>
          </w:p>
        </w:tc>
      </w:tr>
      <w:tr w:rsidR="00144D0F" w:rsidRPr="00E91AB4" w:rsidTr="00353480">
        <w:tc>
          <w:tcPr>
            <w:tcW w:w="2337" w:type="dxa"/>
          </w:tcPr>
          <w:p w:rsidR="00144D0F" w:rsidRPr="00E91AB4" w:rsidRDefault="00144D0F" w:rsidP="0035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144D0F" w:rsidRPr="00E91AB4" w:rsidRDefault="00144D0F" w:rsidP="0035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hAnsi="Times New Roman" w:cs="Times New Roman"/>
                <w:sz w:val="24"/>
                <w:szCs w:val="24"/>
              </w:rPr>
              <w:t>Manipulate Wires in Complex Ways</w:t>
            </w:r>
          </w:p>
        </w:tc>
        <w:tc>
          <w:tcPr>
            <w:tcW w:w="2338" w:type="dxa"/>
          </w:tcPr>
          <w:p w:rsidR="00144D0F" w:rsidRPr="00E91AB4" w:rsidRDefault="00144D0F" w:rsidP="0035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144D0F" w:rsidRPr="00E91AB4" w:rsidRDefault="00144D0F" w:rsidP="0035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hAnsi="Times New Roman" w:cs="Times New Roman"/>
                <w:sz w:val="24"/>
                <w:szCs w:val="24"/>
              </w:rPr>
              <w:t>Degrees of Freedom</w:t>
            </w:r>
          </w:p>
        </w:tc>
      </w:tr>
      <w:tr w:rsidR="00144D0F" w:rsidRPr="00E91AB4" w:rsidTr="00353480">
        <w:tc>
          <w:tcPr>
            <w:tcW w:w="2337" w:type="dxa"/>
          </w:tcPr>
          <w:p w:rsidR="00144D0F" w:rsidRPr="00E91AB4" w:rsidRDefault="00144D0F" w:rsidP="0035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7" w:type="dxa"/>
          </w:tcPr>
          <w:p w:rsidR="00144D0F" w:rsidRPr="00E91AB4" w:rsidRDefault="00144D0F" w:rsidP="0035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hAnsi="Times New Roman" w:cs="Times New Roman"/>
                <w:sz w:val="24"/>
                <w:szCs w:val="24"/>
              </w:rPr>
              <w:t>Adheres to Company Standards</w:t>
            </w:r>
          </w:p>
        </w:tc>
        <w:tc>
          <w:tcPr>
            <w:tcW w:w="2338" w:type="dxa"/>
          </w:tcPr>
          <w:p w:rsidR="00144D0F" w:rsidRPr="00E91AB4" w:rsidRDefault="00144D0F" w:rsidP="0035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144D0F" w:rsidRPr="00E91AB4" w:rsidRDefault="00144D0F" w:rsidP="0035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hAnsi="Times New Roman" w:cs="Times New Roman"/>
                <w:sz w:val="24"/>
                <w:szCs w:val="24"/>
              </w:rPr>
              <w:t>Infractions</w:t>
            </w:r>
          </w:p>
        </w:tc>
      </w:tr>
    </w:tbl>
    <w:p w:rsidR="005A448C" w:rsidRDefault="00F86F43">
      <w:pPr>
        <w:rPr>
          <w:rFonts w:ascii="Times New Roman" w:hAnsi="Times New Roman" w:cs="Times New Roman"/>
          <w:sz w:val="24"/>
          <w:szCs w:val="24"/>
        </w:rPr>
      </w:pPr>
    </w:p>
    <w:p w:rsidR="00F06AD7" w:rsidRDefault="00F06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19F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uccess of the robotic line worker will be assessed off our ability to satisfy the complete set of </w:t>
      </w:r>
      <w:r w:rsidR="004219FB">
        <w:rPr>
          <w:rFonts w:ascii="Times New Roman" w:hAnsi="Times New Roman" w:cs="Times New Roman"/>
          <w:sz w:val="24"/>
          <w:szCs w:val="24"/>
        </w:rPr>
        <w:t>target and metric values. The following list provides a more in-depth explanation to the values we believe</w:t>
      </w:r>
      <w:r w:rsidR="00367B8F">
        <w:rPr>
          <w:rFonts w:ascii="Times New Roman" w:hAnsi="Times New Roman" w:cs="Times New Roman"/>
          <w:sz w:val="24"/>
          <w:szCs w:val="24"/>
        </w:rPr>
        <w:t xml:space="preserve"> are most critical at this point</w:t>
      </w:r>
      <w:r w:rsidR="004219FB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1AB4" w:rsidRPr="00E91AB4" w:rsidRDefault="00E91AB4" w:rsidP="00E91AB4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"/>
          <w:color w:val="2D3B45"/>
        </w:rPr>
      </w:pPr>
      <w:r w:rsidRPr="00E91AB4">
        <w:rPr>
          <w:i/>
        </w:rPr>
        <w:t>Function 1: Resist High Voltage</w:t>
      </w:r>
      <w:r w:rsidRPr="00E91AB4">
        <w:t xml:space="preserve"> - </w:t>
      </w:r>
      <w:r w:rsidRPr="00E91AB4">
        <w:rPr>
          <w:rStyle w:val="normaltextrun"/>
          <w:color w:val="2D3B45"/>
        </w:rPr>
        <w:t xml:space="preserve">The robot </w:t>
      </w:r>
      <w:r>
        <w:rPr>
          <w:rStyle w:val="normaltextrun"/>
          <w:color w:val="2D3B45"/>
        </w:rPr>
        <w:t>needs to be able to withstand forty-five</w:t>
      </w:r>
      <w:r w:rsidRPr="00E91AB4">
        <w:rPr>
          <w:rStyle w:val="normaltextrun"/>
          <w:color w:val="2D3B45"/>
        </w:rPr>
        <w:t xml:space="preserve"> kV because this is the maximum amount of voltage that may be present in an energized power line. If this is not satisfied the robot may incur damage fro</w:t>
      </w:r>
      <w:r w:rsidR="00F86F43">
        <w:rPr>
          <w:rStyle w:val="normaltextrun"/>
          <w:color w:val="2D3B45"/>
        </w:rPr>
        <w:t>m such high voltage and possibly</w:t>
      </w:r>
      <w:r w:rsidRPr="00E91AB4">
        <w:rPr>
          <w:rStyle w:val="normaltextrun"/>
          <w:color w:val="2D3B45"/>
        </w:rPr>
        <w:t xml:space="preserve"> </w:t>
      </w:r>
      <w:r w:rsidR="00F86F43">
        <w:rPr>
          <w:rStyle w:val="normaltextrun"/>
          <w:color w:val="2D3B45"/>
        </w:rPr>
        <w:t xml:space="preserve">injure </w:t>
      </w:r>
      <w:r w:rsidRPr="00E91AB4">
        <w:rPr>
          <w:rStyle w:val="normaltextrun"/>
          <w:color w:val="2D3B45"/>
        </w:rPr>
        <w:t>the lineman operating the controls.</w:t>
      </w:r>
      <w:r w:rsidRPr="00E91AB4">
        <w:rPr>
          <w:rStyle w:val="normaltextrun"/>
          <w:color w:val="2D3B45"/>
        </w:rPr>
        <w:t xml:space="preserve"> </w:t>
      </w:r>
    </w:p>
    <w:p w:rsidR="00E91AB4" w:rsidRPr="00E91AB4" w:rsidRDefault="00E91AB4" w:rsidP="00E91AB4">
      <w:pPr>
        <w:pStyle w:val="paragraph"/>
        <w:numPr>
          <w:ilvl w:val="0"/>
          <w:numId w:val="1"/>
        </w:numPr>
        <w:jc w:val="both"/>
        <w:textAlignment w:val="baseline"/>
      </w:pPr>
      <w:r w:rsidRPr="00E91AB4">
        <w:rPr>
          <w:i/>
        </w:rPr>
        <w:t xml:space="preserve">Function 5: Separate Worker from Danger </w:t>
      </w:r>
      <w:r w:rsidRPr="00E91AB4">
        <w:t xml:space="preserve">- </w:t>
      </w:r>
      <w:r w:rsidRPr="00E91AB4">
        <w:rPr>
          <w:rStyle w:val="normaltextrun"/>
          <w:color w:val="2D3B45"/>
        </w:rPr>
        <w:t>The robot needs to b</w:t>
      </w:r>
      <w:r>
        <w:rPr>
          <w:rStyle w:val="normaltextrun"/>
          <w:color w:val="2D3B45"/>
        </w:rPr>
        <w:t>e able to separate the worker sixty</w:t>
      </w:r>
      <w:r w:rsidRPr="00E91AB4">
        <w:rPr>
          <w:rStyle w:val="normaltextrun"/>
          <w:color w:val="2D3B45"/>
        </w:rPr>
        <w:t xml:space="preserve"> f</w:t>
      </w:r>
      <w:r>
        <w:rPr>
          <w:rStyle w:val="normaltextrun"/>
          <w:color w:val="2D3B45"/>
        </w:rPr>
        <w:t>ee</w:t>
      </w:r>
      <w:r w:rsidRPr="00E91AB4">
        <w:rPr>
          <w:rStyle w:val="normaltextrun"/>
          <w:color w:val="2D3B45"/>
        </w:rPr>
        <w:t>t from the danger because safety is the top priority</w:t>
      </w:r>
      <w:r>
        <w:rPr>
          <w:rStyle w:val="normaltextrun"/>
          <w:color w:val="2D3B45"/>
        </w:rPr>
        <w:t xml:space="preserve"> in this project. Furthermore, sixty</w:t>
      </w:r>
      <w:r w:rsidRPr="00E91AB4">
        <w:rPr>
          <w:rStyle w:val="normaltextrun"/>
          <w:color w:val="2D3B45"/>
        </w:rPr>
        <w:t xml:space="preserve"> f</w:t>
      </w:r>
      <w:r>
        <w:rPr>
          <w:rStyle w:val="normaltextrun"/>
          <w:color w:val="2D3B45"/>
        </w:rPr>
        <w:t>ee</w:t>
      </w:r>
      <w:r w:rsidRPr="00E91AB4">
        <w:rPr>
          <w:rStyle w:val="normaltextrun"/>
          <w:color w:val="2D3B45"/>
        </w:rPr>
        <w:t>t was chosen because most power lines lie at this height, which corresponds to the worker being on the ground while operating the robot.</w:t>
      </w:r>
      <w:r w:rsidRPr="00E91AB4">
        <w:rPr>
          <w:rStyle w:val="eop"/>
        </w:rPr>
        <w:t> </w:t>
      </w:r>
    </w:p>
    <w:p w:rsidR="00E91AB4" w:rsidRPr="00E91AB4" w:rsidRDefault="00E91AB4" w:rsidP="00E91AB4">
      <w:pPr>
        <w:pStyle w:val="paragraph"/>
        <w:numPr>
          <w:ilvl w:val="0"/>
          <w:numId w:val="1"/>
        </w:numPr>
        <w:jc w:val="both"/>
        <w:textAlignment w:val="baseline"/>
      </w:pPr>
      <w:r w:rsidRPr="00E91AB4">
        <w:rPr>
          <w:i/>
        </w:rPr>
        <w:t>Function 8: Manipulate Wires in Complex Ways</w:t>
      </w:r>
      <w:r w:rsidRPr="00E91AB4">
        <w:t xml:space="preserve"> - </w:t>
      </w:r>
      <w:r w:rsidRPr="00E91AB4">
        <w:rPr>
          <w:rStyle w:val="normaltextrun"/>
          <w:color w:val="2D3B45"/>
        </w:rPr>
        <w:t>The rob</w:t>
      </w:r>
      <w:r>
        <w:rPr>
          <w:rStyle w:val="normaltextrun"/>
          <w:color w:val="2D3B45"/>
        </w:rPr>
        <w:t>ot needs to be able to move in six</w:t>
      </w:r>
      <w:r w:rsidRPr="00E91AB4">
        <w:rPr>
          <w:rStyle w:val="normaltextrun"/>
          <w:color w:val="2D3B45"/>
        </w:rPr>
        <w:t xml:space="preserve"> distinct degrees of freedom because this is the bare minimum amount of movement </w:t>
      </w:r>
      <w:r w:rsidR="00F86F43">
        <w:rPr>
          <w:rStyle w:val="normaltextrun"/>
          <w:color w:val="2D3B45"/>
        </w:rPr>
        <w:t xml:space="preserve">needed </w:t>
      </w:r>
      <w:r w:rsidRPr="00E91AB4">
        <w:rPr>
          <w:rStyle w:val="normaltextrun"/>
          <w:color w:val="2D3B45"/>
        </w:rPr>
        <w:t>to be able to do complex motions such as unraveling wire and lifting protection material from the power lines.</w:t>
      </w:r>
      <w:r w:rsidRPr="00E91AB4">
        <w:rPr>
          <w:rStyle w:val="eop"/>
        </w:rPr>
        <w:t> </w:t>
      </w:r>
    </w:p>
    <w:p w:rsidR="00E91AB4" w:rsidRPr="00E91AB4" w:rsidRDefault="00E91AB4" w:rsidP="00E91AB4">
      <w:pPr>
        <w:pStyle w:val="paragraph"/>
        <w:numPr>
          <w:ilvl w:val="0"/>
          <w:numId w:val="1"/>
        </w:numPr>
        <w:jc w:val="both"/>
        <w:textAlignment w:val="baseline"/>
      </w:pPr>
      <w:r w:rsidRPr="00E91AB4">
        <w:rPr>
          <w:i/>
        </w:rPr>
        <w:t>Function 16: Adheres to Company Standards</w:t>
      </w:r>
      <w:r w:rsidRPr="00E91AB4">
        <w:t xml:space="preserve"> - </w:t>
      </w:r>
      <w:r w:rsidRPr="00E91AB4">
        <w:rPr>
          <w:rStyle w:val="normaltextrun"/>
          <w:color w:val="2D3B45"/>
        </w:rPr>
        <w:t>The robot needs to be able to adhere to the company standards and incur</w:t>
      </w:r>
      <w:r>
        <w:rPr>
          <w:rStyle w:val="normaltextrun"/>
          <w:color w:val="2D3B45"/>
        </w:rPr>
        <w:t xml:space="preserve"> zero</w:t>
      </w:r>
      <w:r w:rsidRPr="00E91AB4">
        <w:rPr>
          <w:rStyle w:val="normaltextrun"/>
          <w:color w:val="2D3B45"/>
        </w:rPr>
        <w:t xml:space="preserve"> infractions. If the robot does not adhere to these standards FPL cannot use the design.</w:t>
      </w:r>
      <w:r w:rsidRPr="00E91AB4">
        <w:rPr>
          <w:rStyle w:val="eop"/>
        </w:rPr>
        <w:t> </w:t>
      </w:r>
    </w:p>
    <w:p w:rsidR="00353480" w:rsidRDefault="00697CFC" w:rsidP="00367B8F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Multiple testing methods will be utilized to validate the established targe</w:t>
      </w:r>
      <w:r w:rsidR="001C303D">
        <w:rPr>
          <w:rFonts w:ascii="Times New Roman" w:hAnsi="Times New Roman" w:cs="Times New Roman"/>
          <w:sz w:val="24"/>
          <w:szCs w:val="24"/>
        </w:rPr>
        <w:t xml:space="preserve">t values. These methods include high voltage test, leakage current test, wind tunnel test, and remote control capability. Local university facilities – such as the 5 Megawatt Prototype Test Room and Power </w:t>
      </w:r>
      <w:r w:rsidR="001C303D">
        <w:rPr>
          <w:rFonts w:ascii="Times New Roman" w:hAnsi="Times New Roman" w:cs="Times New Roman"/>
          <w:sz w:val="24"/>
          <w:szCs w:val="24"/>
        </w:rPr>
        <w:lastRenderedPageBreak/>
        <w:t xml:space="preserve">Electronics Laboratory at the Center for Advanced Power Systems (CAPS) – serve as valuable resources for </w:t>
      </w:r>
      <w:r w:rsidR="00367B8F">
        <w:rPr>
          <w:rFonts w:ascii="Times New Roman" w:hAnsi="Times New Roman" w:cs="Times New Roman"/>
          <w:sz w:val="24"/>
          <w:szCs w:val="24"/>
        </w:rPr>
        <w:t xml:space="preserve">our team going forward.  </w:t>
      </w:r>
    </w:p>
    <w:p w:rsidR="004219FB" w:rsidRDefault="004219FB">
      <w:pPr>
        <w:rPr>
          <w:rFonts w:ascii="Times New Roman" w:hAnsi="Times New Roman" w:cs="Times New Roman"/>
          <w:sz w:val="24"/>
          <w:szCs w:val="24"/>
        </w:rPr>
      </w:pPr>
    </w:p>
    <w:p w:rsidR="00367B8F" w:rsidRPr="00367B8F" w:rsidRDefault="00367B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367B8F">
        <w:rPr>
          <w:rFonts w:ascii="Times New Roman" w:hAnsi="Times New Roman" w:cs="Times New Roman"/>
          <w:sz w:val="24"/>
          <w:szCs w:val="24"/>
          <w:u w:val="single"/>
        </w:rPr>
        <w:t>Appendix</w:t>
      </w:r>
    </w:p>
    <w:p w:rsidR="00353480" w:rsidRPr="00E91AB4" w:rsidRDefault="00353480" w:rsidP="00353480">
      <w:pPr>
        <w:pStyle w:val="Caption"/>
        <w:keepNext/>
        <w:rPr>
          <w:rFonts w:ascii="Times New Roman" w:hAnsi="Times New Roman" w:cs="Times New Roman"/>
          <w:sz w:val="24"/>
          <w:szCs w:val="24"/>
        </w:rPr>
      </w:pPr>
      <w:r w:rsidRPr="00E91AB4">
        <w:rPr>
          <w:rFonts w:ascii="Times New Roman" w:hAnsi="Times New Roman" w:cs="Times New Roman"/>
          <w:sz w:val="24"/>
          <w:szCs w:val="24"/>
        </w:rPr>
        <w:t xml:space="preserve">Table </w:t>
      </w:r>
      <w:r w:rsidRPr="00E91AB4">
        <w:rPr>
          <w:rFonts w:ascii="Times New Roman" w:hAnsi="Times New Roman" w:cs="Times New Roman"/>
          <w:sz w:val="24"/>
          <w:szCs w:val="24"/>
        </w:rPr>
        <w:fldChar w:fldCharType="begin"/>
      </w:r>
      <w:r w:rsidRPr="00E91AB4">
        <w:rPr>
          <w:rFonts w:ascii="Times New Roman" w:hAnsi="Times New Roman" w:cs="Times New Roman"/>
          <w:sz w:val="24"/>
          <w:szCs w:val="24"/>
        </w:rPr>
        <w:instrText xml:space="preserve"> SEQ Table \* ARABIC </w:instrText>
      </w:r>
      <w:r w:rsidRPr="00E91AB4">
        <w:rPr>
          <w:rFonts w:ascii="Times New Roman" w:hAnsi="Times New Roman" w:cs="Times New Roman"/>
          <w:sz w:val="24"/>
          <w:szCs w:val="24"/>
        </w:rPr>
        <w:fldChar w:fldCharType="separate"/>
      </w:r>
      <w:r w:rsidRPr="00E91AB4">
        <w:rPr>
          <w:rFonts w:ascii="Times New Roman" w:hAnsi="Times New Roman" w:cs="Times New Roman"/>
          <w:noProof/>
          <w:sz w:val="24"/>
          <w:szCs w:val="24"/>
        </w:rPr>
        <w:t>2</w:t>
      </w:r>
      <w:r w:rsidRPr="00E91AB4">
        <w:rPr>
          <w:rFonts w:ascii="Times New Roman" w:hAnsi="Times New Roman" w:cs="Times New Roman"/>
          <w:sz w:val="24"/>
          <w:szCs w:val="24"/>
        </w:rPr>
        <w:fldChar w:fldCharType="end"/>
      </w:r>
      <w:r w:rsidRPr="00E91AB4">
        <w:rPr>
          <w:rFonts w:ascii="Times New Roman" w:hAnsi="Times New Roman" w:cs="Times New Roman"/>
          <w:sz w:val="24"/>
          <w:szCs w:val="24"/>
        </w:rPr>
        <w:t>: All Target and Metrics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6"/>
        <w:gridCol w:w="2351"/>
        <w:gridCol w:w="2274"/>
        <w:gridCol w:w="2413"/>
      </w:tblGrid>
      <w:tr w:rsidR="00353480" w:rsidRPr="00353480" w:rsidTr="00353480"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Function Number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Function 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Target Value 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Unit of Measurement 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480" w:rsidRPr="00353480" w:rsidTr="00353480"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1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Resist High Voltage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45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kV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480" w:rsidRPr="00353480" w:rsidTr="00353480"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2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Resist Wind 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35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Mph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480" w:rsidRPr="00353480" w:rsidTr="00353480"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3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Resist Water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IPX4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IEC Standards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480" w:rsidRPr="00353480" w:rsidTr="00353480"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4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Resist Heat 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322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K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480" w:rsidRPr="00353480" w:rsidTr="00353480"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5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Separate Worker from Danger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60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Feet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480" w:rsidRPr="00353480" w:rsidTr="00353480"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6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Lift Heavy Objects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50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Lbs. 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480" w:rsidRPr="00353480" w:rsidTr="00353480"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7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Remove Protection Material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Inches 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480" w:rsidRPr="00353480" w:rsidTr="00353480"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8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Manipulate Wires in Complex Ways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6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Degrees of Freedom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480" w:rsidRPr="00353480" w:rsidTr="00353480"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9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Uses Different Power Sources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3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Modes of Power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480" w:rsidRPr="00353480" w:rsidTr="00353480"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10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Uses Light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600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Lumens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480" w:rsidRPr="00353480" w:rsidTr="00353480"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11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Operates for Long Periods of Time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8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Hours 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480" w:rsidRPr="00353480" w:rsidTr="00353480"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12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Records Video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1920 x 1080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Display Resolution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480" w:rsidRPr="00353480" w:rsidTr="00353480"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13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Stores Video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8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Hours 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480" w:rsidRPr="00353480" w:rsidTr="00353480"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14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Records Audio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44.1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kHz Sample Rate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480" w:rsidRPr="00353480" w:rsidTr="00353480"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15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Stores Audio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8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Hours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19FB" w:rsidRPr="00353480" w:rsidTr="004219FB">
        <w:tc>
          <w:tcPr>
            <w:tcW w:w="23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16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Adheres to Company Standards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0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3480" w:rsidRPr="00353480" w:rsidRDefault="00353480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A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Infractions</w:t>
            </w:r>
            <w:r w:rsidRPr="00E91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19FB" w:rsidRPr="00353480" w:rsidTr="00697CFC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FB" w:rsidRPr="00E91AB4" w:rsidRDefault="004219FB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17</w:t>
            </w:r>
            <w:r w:rsidR="00697CFC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*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FB" w:rsidRPr="00E91AB4" w:rsidRDefault="004219FB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Prevent Excess Strain on Truck Bucket from Project Weight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FB" w:rsidRPr="00E91AB4" w:rsidRDefault="004219FB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300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FB" w:rsidRPr="00E91AB4" w:rsidRDefault="004219FB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Lbs.</w:t>
            </w:r>
          </w:p>
        </w:tc>
      </w:tr>
      <w:tr w:rsidR="004219FB" w:rsidRPr="00353480" w:rsidTr="00697CFC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FB" w:rsidRPr="00E91AB4" w:rsidRDefault="004219FB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18</w:t>
            </w:r>
            <w:r w:rsidR="00697CFC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*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FB" w:rsidRPr="00E91AB4" w:rsidRDefault="004219FB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Resist Arc Flash Events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FB" w:rsidRPr="00E91AB4" w:rsidRDefault="004219FB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120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FB" w:rsidRPr="00E91AB4" w:rsidRDefault="004219FB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Volts</w:t>
            </w:r>
          </w:p>
        </w:tc>
      </w:tr>
      <w:tr w:rsidR="004219FB" w:rsidRPr="00353480" w:rsidTr="00697CFC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FB" w:rsidRPr="00E91AB4" w:rsidRDefault="004219FB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19</w:t>
            </w:r>
            <w:r w:rsidR="00697CFC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*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FB" w:rsidRPr="00E91AB4" w:rsidRDefault="004219FB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 xml:space="preserve">Adhere to </w:t>
            </w:r>
            <w:r w:rsidR="00697CFC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Federal/State Electrical Standards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FB" w:rsidRPr="00E91AB4" w:rsidRDefault="00697CFC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FB" w:rsidRPr="00E91AB4" w:rsidRDefault="00697CFC" w:rsidP="0035348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</w:rPr>
              <w:t>Infractions in Standards</w:t>
            </w:r>
          </w:p>
        </w:tc>
      </w:tr>
    </w:tbl>
    <w:p w:rsidR="00697CFC" w:rsidRDefault="00697CFC">
      <w:r>
        <w:t xml:space="preserve">*Additional functions not included in original functional decomposition </w:t>
      </w:r>
    </w:p>
    <w:sectPr w:rsidR="00697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16D5B"/>
    <w:multiLevelType w:val="hybridMultilevel"/>
    <w:tmpl w:val="0216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B0"/>
    <w:rsid w:val="00144D0F"/>
    <w:rsid w:val="001C303D"/>
    <w:rsid w:val="002C4CB0"/>
    <w:rsid w:val="00353480"/>
    <w:rsid w:val="00367B8F"/>
    <w:rsid w:val="004219FB"/>
    <w:rsid w:val="00697CFC"/>
    <w:rsid w:val="00927D1D"/>
    <w:rsid w:val="00BC294D"/>
    <w:rsid w:val="00D46427"/>
    <w:rsid w:val="00E91AB4"/>
    <w:rsid w:val="00F06AD7"/>
    <w:rsid w:val="00F8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0979C"/>
  <w15:chartTrackingRefBased/>
  <w15:docId w15:val="{35019F17-1E56-4E32-AFC1-6FD76AAF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4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44D0F"/>
  </w:style>
  <w:style w:type="character" w:customStyle="1" w:styleId="eop">
    <w:name w:val="eop"/>
    <w:basedOn w:val="DefaultParagraphFont"/>
    <w:rsid w:val="00144D0F"/>
  </w:style>
  <w:style w:type="paragraph" w:styleId="Caption">
    <w:name w:val="caption"/>
    <w:basedOn w:val="Normal"/>
    <w:next w:val="Normal"/>
    <w:uiPriority w:val="35"/>
    <w:unhideWhenUsed/>
    <w:qFormat/>
    <w:rsid w:val="0035348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4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0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2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Dineen</dc:creator>
  <cp:keywords/>
  <dc:description/>
  <cp:lastModifiedBy>Denis Dineen</cp:lastModifiedBy>
  <cp:revision>2</cp:revision>
  <dcterms:created xsi:type="dcterms:W3CDTF">2019-10-04T13:42:00Z</dcterms:created>
  <dcterms:modified xsi:type="dcterms:W3CDTF">2019-10-04T15:26:00Z</dcterms:modified>
</cp:coreProperties>
</file>